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18" w:rsidRPr="00F65418" w:rsidRDefault="00F65418" w:rsidP="00F6541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kern w:val="2"/>
          <w:sz w:val="28"/>
          <w:szCs w:val="28"/>
        </w:rPr>
      </w:pPr>
      <w:r w:rsidRPr="00F65418">
        <w:rPr>
          <w:rFonts w:ascii="Calibri" w:eastAsia="Calibri" w:hAnsi="Calibri" w:cs="Times New Roman"/>
          <w:b/>
          <w:bCs/>
          <w:kern w:val="2"/>
          <w:sz w:val="28"/>
          <w:szCs w:val="28"/>
        </w:rPr>
        <w:t>2024-2025 EĞİTİM ÖĞRETİM YILI POLATLI İMAM HATİP ORTAOKULU</w:t>
      </w:r>
    </w:p>
    <w:p w:rsidR="00F65418" w:rsidRPr="00F65418" w:rsidRDefault="00F65418" w:rsidP="00F6541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kern w:val="2"/>
          <w:sz w:val="28"/>
          <w:szCs w:val="28"/>
        </w:rPr>
      </w:pPr>
      <w:r>
        <w:rPr>
          <w:rFonts w:ascii="Calibri" w:eastAsia="Calibri" w:hAnsi="Calibri" w:cs="Times New Roman"/>
          <w:b/>
          <w:bCs/>
          <w:kern w:val="2"/>
          <w:sz w:val="28"/>
          <w:szCs w:val="28"/>
        </w:rPr>
        <w:t>6</w:t>
      </w:r>
      <w:r w:rsidRPr="00F65418">
        <w:rPr>
          <w:rFonts w:ascii="Calibri" w:eastAsia="Calibri" w:hAnsi="Calibri" w:cs="Times New Roman"/>
          <w:b/>
          <w:bCs/>
          <w:kern w:val="2"/>
          <w:sz w:val="28"/>
          <w:szCs w:val="28"/>
        </w:rPr>
        <w:t>.SINIFLAR 2.DÖNEM TÜRKÇE 2.</w:t>
      </w:r>
      <w:bookmarkStart w:id="0" w:name="_GoBack"/>
      <w:bookmarkEnd w:id="0"/>
      <w:r w:rsidRPr="00F65418">
        <w:rPr>
          <w:rFonts w:ascii="Calibri" w:eastAsia="Calibri" w:hAnsi="Calibri" w:cs="Times New Roman"/>
          <w:b/>
          <w:bCs/>
          <w:kern w:val="2"/>
          <w:sz w:val="28"/>
          <w:szCs w:val="28"/>
        </w:rPr>
        <w:t xml:space="preserve"> ORTAK SINAVI KONU DAĞILIM TABLOSU</w:t>
      </w:r>
    </w:p>
    <w:tbl>
      <w:tblPr>
        <w:tblStyle w:val="TabloKlavuzu"/>
        <w:tblW w:w="0" w:type="auto"/>
        <w:tblLook w:val="04A0"/>
      </w:tblPr>
      <w:tblGrid>
        <w:gridCol w:w="4531"/>
        <w:gridCol w:w="4531"/>
      </w:tblGrid>
      <w:tr w:rsidR="00F65418" w:rsidRPr="00F65418" w:rsidTr="00E36863">
        <w:tc>
          <w:tcPr>
            <w:tcW w:w="4531" w:type="dxa"/>
          </w:tcPr>
          <w:p w:rsidR="00F65418" w:rsidRPr="00F65418" w:rsidRDefault="00F65418" w:rsidP="00F65418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F65418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Sınavda Çıkacak Kazanımlar</w:t>
            </w:r>
          </w:p>
        </w:tc>
        <w:tc>
          <w:tcPr>
            <w:tcW w:w="4531" w:type="dxa"/>
          </w:tcPr>
          <w:p w:rsidR="00F65418" w:rsidRPr="00F65418" w:rsidRDefault="00F65418" w:rsidP="00F65418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F65418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            Soru Sayısı</w:t>
            </w:r>
          </w:p>
        </w:tc>
      </w:tr>
      <w:tr w:rsidR="00F65418" w:rsidRPr="00F65418" w:rsidTr="00E36863">
        <w:tc>
          <w:tcPr>
            <w:tcW w:w="4531" w:type="dxa"/>
          </w:tcPr>
          <w:p w:rsidR="00F65418" w:rsidRPr="00F65418" w:rsidRDefault="00F65418" w:rsidP="00F654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T.6.3.5. Bağlamdan yararlanarak bilmediği kelime ve kelime gruplarının anlamını tahmin eder.</w:t>
            </w:r>
          </w:p>
          <w:p w:rsidR="00F65418" w:rsidRPr="00F65418" w:rsidRDefault="00F65418" w:rsidP="00F654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a) Öğrencilerin tahmin ettikleri kelime ve kelime gruplarını öğrenmek için sözlük, atasözleri ve deyimler sözlüğü vb. araçları kullanmaları sağlanır.</w:t>
            </w:r>
          </w:p>
          <w:p w:rsidR="00F65418" w:rsidRPr="00F65418" w:rsidRDefault="00F65418" w:rsidP="00F654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b) Öğrencinin öğrendiği kelime ve kelime gruplarından sözlük oluşturması teşvik edilir.</w:t>
            </w:r>
          </w:p>
        </w:tc>
        <w:tc>
          <w:tcPr>
            <w:tcW w:w="4531" w:type="dxa"/>
          </w:tcPr>
          <w:p w:rsidR="00F65418" w:rsidRPr="00F65418" w:rsidRDefault="00F65418" w:rsidP="00F6541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F65418" w:rsidRPr="00F65418" w:rsidTr="00E36863">
        <w:trPr>
          <w:trHeight w:val="444"/>
        </w:trPr>
        <w:tc>
          <w:tcPr>
            <w:tcW w:w="4531" w:type="dxa"/>
          </w:tcPr>
          <w:p w:rsidR="00F65418" w:rsidRPr="00F65418" w:rsidRDefault="00F65418" w:rsidP="00F654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T.6.3.6. Deyim ve atasözlerinin metne katkısını belirler.</w:t>
            </w:r>
          </w:p>
        </w:tc>
        <w:tc>
          <w:tcPr>
            <w:tcW w:w="4531" w:type="dxa"/>
          </w:tcPr>
          <w:p w:rsidR="00F65418" w:rsidRPr="00F65418" w:rsidRDefault="00F65418" w:rsidP="00F6541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F65418" w:rsidRPr="00F65418" w:rsidTr="00E36863">
        <w:trPr>
          <w:trHeight w:val="445"/>
        </w:trPr>
        <w:tc>
          <w:tcPr>
            <w:tcW w:w="4531" w:type="dxa"/>
          </w:tcPr>
          <w:p w:rsidR="00F65418" w:rsidRPr="00F65418" w:rsidRDefault="00F65418" w:rsidP="00F654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T.6.3.9. İsim ve sıfat tamlamalarının metnin anlamına olan katkısını açıklar.</w:t>
            </w:r>
          </w:p>
        </w:tc>
        <w:tc>
          <w:tcPr>
            <w:tcW w:w="4531" w:type="dxa"/>
          </w:tcPr>
          <w:p w:rsidR="00F65418" w:rsidRPr="00F65418" w:rsidRDefault="00F65418" w:rsidP="00F6541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F65418" w:rsidRPr="00F65418" w:rsidTr="00E36863">
        <w:trPr>
          <w:trHeight w:val="423"/>
        </w:trPr>
        <w:tc>
          <w:tcPr>
            <w:tcW w:w="4531" w:type="dxa"/>
          </w:tcPr>
          <w:p w:rsidR="00F65418" w:rsidRPr="00F65418" w:rsidRDefault="00F65418" w:rsidP="00F654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T.6.3.10. Edat,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bağlaç ve ünlemlerin metnin anlamına katkısını açıklar.</w:t>
            </w:r>
          </w:p>
          <w:p w:rsidR="00F65418" w:rsidRPr="00F65418" w:rsidRDefault="00F65418" w:rsidP="00F654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F65418" w:rsidRPr="00F65418" w:rsidRDefault="00F65418" w:rsidP="00F6541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F65418" w:rsidRPr="00F65418" w:rsidTr="00E36863">
        <w:tc>
          <w:tcPr>
            <w:tcW w:w="4531" w:type="dxa"/>
          </w:tcPr>
          <w:p w:rsidR="00F65418" w:rsidRPr="00F65418" w:rsidRDefault="00F65418" w:rsidP="00F654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T.6.3.12. Zamirlerin metnin anlamına olan katkısını açıklar.</w:t>
            </w:r>
          </w:p>
        </w:tc>
        <w:tc>
          <w:tcPr>
            <w:tcW w:w="4531" w:type="dxa"/>
          </w:tcPr>
          <w:p w:rsidR="00F65418" w:rsidRPr="00F65418" w:rsidRDefault="00F65418" w:rsidP="00F6541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F65418" w:rsidRPr="00F65418" w:rsidTr="00E36863">
        <w:tc>
          <w:tcPr>
            <w:tcW w:w="4531" w:type="dxa"/>
          </w:tcPr>
          <w:p w:rsidR="00F65418" w:rsidRPr="00F65418" w:rsidRDefault="00F65418" w:rsidP="00F654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T.6.3.14. Metindeki söz sanatlarını tespit eder. Konuşturma (intak) ve karşıtlık (tezat) söz sanatları verilir.                  </w:t>
            </w:r>
          </w:p>
        </w:tc>
        <w:tc>
          <w:tcPr>
            <w:tcW w:w="4531" w:type="dxa"/>
          </w:tcPr>
          <w:p w:rsidR="00F65418" w:rsidRPr="00F65418" w:rsidRDefault="00F65418" w:rsidP="00F6541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F65418" w:rsidRPr="00F65418" w:rsidTr="00E36863">
        <w:trPr>
          <w:trHeight w:val="589"/>
        </w:trPr>
        <w:tc>
          <w:tcPr>
            <w:tcW w:w="4531" w:type="dxa"/>
          </w:tcPr>
          <w:p w:rsidR="00F65418" w:rsidRPr="00F65418" w:rsidRDefault="00F65418" w:rsidP="00F654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color w:val="222222"/>
                <w:sz w:val="20"/>
                <w:szCs w:val="20"/>
              </w:rPr>
              <w:t>T.6.3.17. Metinle ilgili soruları cevaplar. Metin içi ve metin dışı anlam ilişkileri kurulur.</w:t>
            </w:r>
          </w:p>
        </w:tc>
        <w:tc>
          <w:tcPr>
            <w:tcW w:w="4531" w:type="dxa"/>
          </w:tcPr>
          <w:p w:rsidR="00F65418" w:rsidRPr="00F65418" w:rsidRDefault="00F65418" w:rsidP="00F6541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F65418" w:rsidRPr="00F65418" w:rsidTr="00E36863">
        <w:trPr>
          <w:trHeight w:val="589"/>
        </w:trPr>
        <w:tc>
          <w:tcPr>
            <w:tcW w:w="4531" w:type="dxa"/>
          </w:tcPr>
          <w:p w:rsidR="00F65418" w:rsidRPr="00F65418" w:rsidRDefault="00F65418" w:rsidP="00F654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T.6.3.25. Metinler arasında karşılaştırma yapar.</w:t>
            </w:r>
          </w:p>
          <w:p w:rsidR="00F65418" w:rsidRPr="00F65418" w:rsidRDefault="00F65418" w:rsidP="00F654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Metinlerin tema, konu, olay örgüsü ve karakterler açısından karşılaştırılması sağlanır.</w:t>
            </w:r>
          </w:p>
        </w:tc>
        <w:tc>
          <w:tcPr>
            <w:tcW w:w="4531" w:type="dxa"/>
          </w:tcPr>
          <w:p w:rsidR="00F65418" w:rsidRPr="00F65418" w:rsidRDefault="00F65418" w:rsidP="00F6541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F65418" w:rsidRPr="00F65418" w:rsidTr="00E36863">
        <w:trPr>
          <w:trHeight w:val="589"/>
        </w:trPr>
        <w:tc>
          <w:tcPr>
            <w:tcW w:w="4531" w:type="dxa"/>
          </w:tcPr>
          <w:p w:rsidR="00F65418" w:rsidRPr="00F65418" w:rsidRDefault="00F65418" w:rsidP="00F654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T.6.3.30. Görsellerle ilgili soruları cevaplar. a) Öğrencilerin haber fotoğrafları ve karikatürleri yorumlayarak görüşlerini bildirmeleri sağlanır.</w:t>
            </w:r>
          </w:p>
          <w:p w:rsidR="00F65418" w:rsidRPr="00F65418" w:rsidRDefault="00F65418" w:rsidP="00F654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b) Haberi/bilgiyi görsel yorumcuların nasıl ilettiklerinin sorgulanması sağlanır.</w:t>
            </w:r>
          </w:p>
        </w:tc>
        <w:tc>
          <w:tcPr>
            <w:tcW w:w="4531" w:type="dxa"/>
          </w:tcPr>
          <w:p w:rsidR="00F65418" w:rsidRPr="00F65418" w:rsidRDefault="00F65418" w:rsidP="00F6541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F65418" w:rsidRPr="00F65418" w:rsidTr="00E36863">
        <w:trPr>
          <w:trHeight w:val="589"/>
        </w:trPr>
        <w:tc>
          <w:tcPr>
            <w:tcW w:w="4531" w:type="dxa"/>
          </w:tcPr>
          <w:p w:rsidR="00F65418" w:rsidRPr="00F65418" w:rsidRDefault="00F65418" w:rsidP="00F654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T.6.4.2. Bilgilendirici metin yazar.</w:t>
            </w:r>
          </w:p>
          <w:p w:rsidR="00F65418" w:rsidRPr="00F65418" w:rsidRDefault="00F65418" w:rsidP="00F654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a) Öğrencilerin konu ve ana fikri belirlemeleri, buna göre giriş, gelişme, sonuç bölümlerinde yazacaklarının taslağını oluşturmaları ve ilk paragrafta amaçlarını ifade etmeleri sağlanır.</w:t>
            </w:r>
          </w:p>
          <w:p w:rsidR="00F65418" w:rsidRPr="00F65418" w:rsidRDefault="00F65418" w:rsidP="00F654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F65418">
              <w:rPr>
                <w:rFonts w:ascii="Calibri" w:eastAsia="Calibri" w:hAnsi="Calibri" w:cs="Times New Roman"/>
                <w:bCs/>
                <w:sz w:val="20"/>
                <w:szCs w:val="20"/>
              </w:rPr>
              <w:t>b) Öğrenciler yazılarında günlük hayattan örnekler vermeleri için teşvik edilir.</w:t>
            </w:r>
          </w:p>
        </w:tc>
        <w:tc>
          <w:tcPr>
            <w:tcW w:w="4531" w:type="dxa"/>
          </w:tcPr>
          <w:p w:rsidR="00F65418" w:rsidRDefault="00F65418" w:rsidP="00F6541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</w:tbl>
    <w:p w:rsidR="00F65418" w:rsidRPr="00F65418" w:rsidRDefault="00F65418" w:rsidP="00F6541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</w:rPr>
      </w:pPr>
    </w:p>
    <w:p w:rsidR="00F65418" w:rsidRPr="00F65418" w:rsidRDefault="00F65418" w:rsidP="00F6541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  <w:u w:val="single"/>
        </w:rPr>
      </w:pPr>
      <w:r w:rsidRPr="00F65418">
        <w:rPr>
          <w:rFonts w:ascii="Calibri" w:eastAsia="Calibri" w:hAnsi="Calibri" w:cs="Times New Roman"/>
          <w:kern w:val="2"/>
          <w:sz w:val="20"/>
          <w:szCs w:val="20"/>
          <w:u w:val="single"/>
        </w:rPr>
        <w:t>*2.dönem Türkçe dersi 2. sınavı konu dağılım tablosu, il genelinde belirlenen senaryolardan 5. senaryo esas alınarak hazırlanmıştır.</w:t>
      </w:r>
    </w:p>
    <w:p w:rsidR="00F65418" w:rsidRPr="00F65418" w:rsidRDefault="00F65418" w:rsidP="00F65418">
      <w:pPr>
        <w:widowControl/>
        <w:autoSpaceDE/>
        <w:autoSpaceDN/>
        <w:spacing w:after="160" w:line="259" w:lineRule="auto"/>
        <w:ind w:left="3540"/>
        <w:rPr>
          <w:rFonts w:ascii="Calibri" w:eastAsia="Calibri" w:hAnsi="Calibri" w:cs="Times New Roman"/>
          <w:kern w:val="2"/>
          <w:sz w:val="20"/>
          <w:szCs w:val="20"/>
          <w:u w:val="single"/>
        </w:rPr>
      </w:pPr>
      <w:r w:rsidRPr="00F65418">
        <w:rPr>
          <w:rFonts w:ascii="Calibri" w:eastAsia="Calibri" w:hAnsi="Calibri" w:cs="Times New Roman"/>
          <w:kern w:val="2"/>
          <w:sz w:val="20"/>
          <w:szCs w:val="20"/>
          <w:u w:val="single"/>
        </w:rPr>
        <w:t>TÜRKÇE ZÜMRESİ</w:t>
      </w:r>
    </w:p>
    <w:p w:rsidR="00F65418" w:rsidRPr="00F65418" w:rsidRDefault="00F65418" w:rsidP="00F6541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kern w:val="2"/>
          <w:sz w:val="24"/>
          <w:szCs w:val="24"/>
        </w:rPr>
      </w:pPr>
    </w:p>
    <w:p w:rsidR="00EA6B2B" w:rsidRPr="00F65418" w:rsidRDefault="00EA6B2B" w:rsidP="00F65418"/>
    <w:sectPr w:rsidR="00EA6B2B" w:rsidRPr="00F65418" w:rsidSect="00F65418">
      <w:type w:val="continuous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427"/>
    <w:multiLevelType w:val="hybridMultilevel"/>
    <w:tmpl w:val="58C29306"/>
    <w:lvl w:ilvl="0" w:tplc="C1A435CE">
      <w:start w:val="1"/>
      <w:numFmt w:val="lowerLetter"/>
      <w:lvlText w:val="%1)"/>
      <w:lvlJc w:val="left"/>
      <w:pPr>
        <w:ind w:left="284" w:hanging="211"/>
      </w:pPr>
      <w:rPr>
        <w:rFonts w:ascii="Arial MT" w:eastAsia="Arial MT" w:hAnsi="Arial MT" w:cs="Arial MT" w:hint="default"/>
        <w:color w:val="231F20"/>
        <w:spacing w:val="-1"/>
        <w:w w:val="100"/>
        <w:sz w:val="18"/>
        <w:szCs w:val="18"/>
        <w:lang w:val="tr-TR" w:eastAsia="en-US" w:bidi="ar-SA"/>
      </w:rPr>
    </w:lvl>
    <w:lvl w:ilvl="1" w:tplc="9452A9D6">
      <w:numFmt w:val="bullet"/>
      <w:lvlText w:val="•"/>
      <w:lvlJc w:val="left"/>
      <w:pPr>
        <w:ind w:left="909" w:hanging="211"/>
      </w:pPr>
      <w:rPr>
        <w:rFonts w:hint="default"/>
        <w:lang w:val="tr-TR" w:eastAsia="en-US" w:bidi="ar-SA"/>
      </w:rPr>
    </w:lvl>
    <w:lvl w:ilvl="2" w:tplc="EFBA4FE2">
      <w:numFmt w:val="bullet"/>
      <w:lvlText w:val="•"/>
      <w:lvlJc w:val="left"/>
      <w:pPr>
        <w:ind w:left="1539" w:hanging="211"/>
      </w:pPr>
      <w:rPr>
        <w:rFonts w:hint="default"/>
        <w:lang w:val="tr-TR" w:eastAsia="en-US" w:bidi="ar-SA"/>
      </w:rPr>
    </w:lvl>
    <w:lvl w:ilvl="3" w:tplc="E76EFE06">
      <w:numFmt w:val="bullet"/>
      <w:lvlText w:val="•"/>
      <w:lvlJc w:val="left"/>
      <w:pPr>
        <w:ind w:left="2169" w:hanging="211"/>
      </w:pPr>
      <w:rPr>
        <w:rFonts w:hint="default"/>
        <w:lang w:val="tr-TR" w:eastAsia="en-US" w:bidi="ar-SA"/>
      </w:rPr>
    </w:lvl>
    <w:lvl w:ilvl="4" w:tplc="E4C4B41E">
      <w:numFmt w:val="bullet"/>
      <w:lvlText w:val="•"/>
      <w:lvlJc w:val="left"/>
      <w:pPr>
        <w:ind w:left="2798" w:hanging="211"/>
      </w:pPr>
      <w:rPr>
        <w:rFonts w:hint="default"/>
        <w:lang w:val="tr-TR" w:eastAsia="en-US" w:bidi="ar-SA"/>
      </w:rPr>
    </w:lvl>
    <w:lvl w:ilvl="5" w:tplc="5AB2E1CA">
      <w:numFmt w:val="bullet"/>
      <w:lvlText w:val="•"/>
      <w:lvlJc w:val="left"/>
      <w:pPr>
        <w:ind w:left="3428" w:hanging="211"/>
      </w:pPr>
      <w:rPr>
        <w:rFonts w:hint="default"/>
        <w:lang w:val="tr-TR" w:eastAsia="en-US" w:bidi="ar-SA"/>
      </w:rPr>
    </w:lvl>
    <w:lvl w:ilvl="6" w:tplc="AA703A80">
      <w:numFmt w:val="bullet"/>
      <w:lvlText w:val="•"/>
      <w:lvlJc w:val="left"/>
      <w:pPr>
        <w:ind w:left="4058" w:hanging="211"/>
      </w:pPr>
      <w:rPr>
        <w:rFonts w:hint="default"/>
        <w:lang w:val="tr-TR" w:eastAsia="en-US" w:bidi="ar-SA"/>
      </w:rPr>
    </w:lvl>
    <w:lvl w:ilvl="7" w:tplc="B0B6A7A4">
      <w:numFmt w:val="bullet"/>
      <w:lvlText w:val="•"/>
      <w:lvlJc w:val="left"/>
      <w:pPr>
        <w:ind w:left="4687" w:hanging="211"/>
      </w:pPr>
      <w:rPr>
        <w:rFonts w:hint="default"/>
        <w:lang w:val="tr-TR" w:eastAsia="en-US" w:bidi="ar-SA"/>
      </w:rPr>
    </w:lvl>
    <w:lvl w:ilvl="8" w:tplc="AA38A83E">
      <w:numFmt w:val="bullet"/>
      <w:lvlText w:val="•"/>
      <w:lvlJc w:val="left"/>
      <w:pPr>
        <w:ind w:left="5317" w:hanging="211"/>
      </w:pPr>
      <w:rPr>
        <w:rFonts w:hint="default"/>
        <w:lang w:val="tr-TR" w:eastAsia="en-US" w:bidi="ar-SA"/>
      </w:rPr>
    </w:lvl>
  </w:abstractNum>
  <w:abstractNum w:abstractNumId="1">
    <w:nsid w:val="16223B28"/>
    <w:multiLevelType w:val="hybridMultilevel"/>
    <w:tmpl w:val="BEEAB776"/>
    <w:lvl w:ilvl="0" w:tplc="AC5CE876">
      <w:start w:val="1"/>
      <w:numFmt w:val="lowerLetter"/>
      <w:lvlText w:val="%1)"/>
      <w:lvlJc w:val="left"/>
      <w:pPr>
        <w:ind w:left="284" w:hanging="201"/>
      </w:pPr>
      <w:rPr>
        <w:rFonts w:ascii="Arial MT" w:eastAsia="Arial MT" w:hAnsi="Arial MT" w:cs="Arial MT" w:hint="default"/>
        <w:color w:val="231F20"/>
        <w:spacing w:val="-1"/>
        <w:w w:val="100"/>
        <w:sz w:val="18"/>
        <w:szCs w:val="18"/>
        <w:lang w:val="tr-TR" w:eastAsia="en-US" w:bidi="ar-SA"/>
      </w:rPr>
    </w:lvl>
    <w:lvl w:ilvl="1" w:tplc="A06CD10C">
      <w:numFmt w:val="bullet"/>
      <w:lvlText w:val="•"/>
      <w:lvlJc w:val="left"/>
      <w:pPr>
        <w:ind w:left="909" w:hanging="201"/>
      </w:pPr>
      <w:rPr>
        <w:rFonts w:hint="default"/>
        <w:lang w:val="tr-TR" w:eastAsia="en-US" w:bidi="ar-SA"/>
      </w:rPr>
    </w:lvl>
    <w:lvl w:ilvl="2" w:tplc="3E281860">
      <w:numFmt w:val="bullet"/>
      <w:lvlText w:val="•"/>
      <w:lvlJc w:val="left"/>
      <w:pPr>
        <w:ind w:left="1539" w:hanging="201"/>
      </w:pPr>
      <w:rPr>
        <w:rFonts w:hint="default"/>
        <w:lang w:val="tr-TR" w:eastAsia="en-US" w:bidi="ar-SA"/>
      </w:rPr>
    </w:lvl>
    <w:lvl w:ilvl="3" w:tplc="5EA67CA6">
      <w:numFmt w:val="bullet"/>
      <w:lvlText w:val="•"/>
      <w:lvlJc w:val="left"/>
      <w:pPr>
        <w:ind w:left="2169" w:hanging="201"/>
      </w:pPr>
      <w:rPr>
        <w:rFonts w:hint="default"/>
        <w:lang w:val="tr-TR" w:eastAsia="en-US" w:bidi="ar-SA"/>
      </w:rPr>
    </w:lvl>
    <w:lvl w:ilvl="4" w:tplc="73040506">
      <w:numFmt w:val="bullet"/>
      <w:lvlText w:val="•"/>
      <w:lvlJc w:val="left"/>
      <w:pPr>
        <w:ind w:left="2798" w:hanging="201"/>
      </w:pPr>
      <w:rPr>
        <w:rFonts w:hint="default"/>
        <w:lang w:val="tr-TR" w:eastAsia="en-US" w:bidi="ar-SA"/>
      </w:rPr>
    </w:lvl>
    <w:lvl w:ilvl="5" w:tplc="0E82F0DE">
      <w:numFmt w:val="bullet"/>
      <w:lvlText w:val="•"/>
      <w:lvlJc w:val="left"/>
      <w:pPr>
        <w:ind w:left="3428" w:hanging="201"/>
      </w:pPr>
      <w:rPr>
        <w:rFonts w:hint="default"/>
        <w:lang w:val="tr-TR" w:eastAsia="en-US" w:bidi="ar-SA"/>
      </w:rPr>
    </w:lvl>
    <w:lvl w:ilvl="6" w:tplc="3C26CC0C">
      <w:numFmt w:val="bullet"/>
      <w:lvlText w:val="•"/>
      <w:lvlJc w:val="left"/>
      <w:pPr>
        <w:ind w:left="4058" w:hanging="201"/>
      </w:pPr>
      <w:rPr>
        <w:rFonts w:hint="default"/>
        <w:lang w:val="tr-TR" w:eastAsia="en-US" w:bidi="ar-SA"/>
      </w:rPr>
    </w:lvl>
    <w:lvl w:ilvl="7" w:tplc="8E98E12A">
      <w:numFmt w:val="bullet"/>
      <w:lvlText w:val="•"/>
      <w:lvlJc w:val="left"/>
      <w:pPr>
        <w:ind w:left="4687" w:hanging="201"/>
      </w:pPr>
      <w:rPr>
        <w:rFonts w:hint="default"/>
        <w:lang w:val="tr-TR" w:eastAsia="en-US" w:bidi="ar-SA"/>
      </w:rPr>
    </w:lvl>
    <w:lvl w:ilvl="8" w:tplc="B36A78C6">
      <w:numFmt w:val="bullet"/>
      <w:lvlText w:val="•"/>
      <w:lvlJc w:val="left"/>
      <w:pPr>
        <w:ind w:left="5317" w:hanging="201"/>
      </w:pPr>
      <w:rPr>
        <w:rFonts w:hint="default"/>
        <w:lang w:val="tr-TR" w:eastAsia="en-US" w:bidi="ar-SA"/>
      </w:rPr>
    </w:lvl>
  </w:abstractNum>
  <w:abstractNum w:abstractNumId="2">
    <w:nsid w:val="55BF4A10"/>
    <w:multiLevelType w:val="hybridMultilevel"/>
    <w:tmpl w:val="2E586B08"/>
    <w:lvl w:ilvl="0" w:tplc="8DAEEE8A">
      <w:start w:val="1"/>
      <w:numFmt w:val="lowerLetter"/>
      <w:lvlText w:val="%1)"/>
      <w:lvlJc w:val="left"/>
      <w:pPr>
        <w:ind w:left="284" w:hanging="201"/>
      </w:pPr>
      <w:rPr>
        <w:rFonts w:ascii="Arial MT" w:eastAsia="Arial MT" w:hAnsi="Arial MT" w:cs="Arial MT" w:hint="default"/>
        <w:color w:val="231F20"/>
        <w:spacing w:val="-1"/>
        <w:w w:val="100"/>
        <w:sz w:val="18"/>
        <w:szCs w:val="18"/>
        <w:lang w:val="tr-TR" w:eastAsia="en-US" w:bidi="ar-SA"/>
      </w:rPr>
    </w:lvl>
    <w:lvl w:ilvl="1" w:tplc="C3DE8D14">
      <w:numFmt w:val="bullet"/>
      <w:lvlText w:val="•"/>
      <w:lvlJc w:val="left"/>
      <w:pPr>
        <w:ind w:left="909" w:hanging="201"/>
      </w:pPr>
      <w:rPr>
        <w:rFonts w:hint="default"/>
        <w:lang w:val="tr-TR" w:eastAsia="en-US" w:bidi="ar-SA"/>
      </w:rPr>
    </w:lvl>
    <w:lvl w:ilvl="2" w:tplc="DF2C39F0">
      <w:numFmt w:val="bullet"/>
      <w:lvlText w:val="•"/>
      <w:lvlJc w:val="left"/>
      <w:pPr>
        <w:ind w:left="1539" w:hanging="201"/>
      </w:pPr>
      <w:rPr>
        <w:rFonts w:hint="default"/>
        <w:lang w:val="tr-TR" w:eastAsia="en-US" w:bidi="ar-SA"/>
      </w:rPr>
    </w:lvl>
    <w:lvl w:ilvl="3" w:tplc="1A802480">
      <w:numFmt w:val="bullet"/>
      <w:lvlText w:val="•"/>
      <w:lvlJc w:val="left"/>
      <w:pPr>
        <w:ind w:left="2169" w:hanging="201"/>
      </w:pPr>
      <w:rPr>
        <w:rFonts w:hint="default"/>
        <w:lang w:val="tr-TR" w:eastAsia="en-US" w:bidi="ar-SA"/>
      </w:rPr>
    </w:lvl>
    <w:lvl w:ilvl="4" w:tplc="CB0053D6">
      <w:numFmt w:val="bullet"/>
      <w:lvlText w:val="•"/>
      <w:lvlJc w:val="left"/>
      <w:pPr>
        <w:ind w:left="2798" w:hanging="201"/>
      </w:pPr>
      <w:rPr>
        <w:rFonts w:hint="default"/>
        <w:lang w:val="tr-TR" w:eastAsia="en-US" w:bidi="ar-SA"/>
      </w:rPr>
    </w:lvl>
    <w:lvl w:ilvl="5" w:tplc="B4964E1C">
      <w:numFmt w:val="bullet"/>
      <w:lvlText w:val="•"/>
      <w:lvlJc w:val="left"/>
      <w:pPr>
        <w:ind w:left="3428" w:hanging="201"/>
      </w:pPr>
      <w:rPr>
        <w:rFonts w:hint="default"/>
        <w:lang w:val="tr-TR" w:eastAsia="en-US" w:bidi="ar-SA"/>
      </w:rPr>
    </w:lvl>
    <w:lvl w:ilvl="6" w:tplc="ECF89B86">
      <w:numFmt w:val="bullet"/>
      <w:lvlText w:val="•"/>
      <w:lvlJc w:val="left"/>
      <w:pPr>
        <w:ind w:left="4058" w:hanging="201"/>
      </w:pPr>
      <w:rPr>
        <w:rFonts w:hint="default"/>
        <w:lang w:val="tr-TR" w:eastAsia="en-US" w:bidi="ar-SA"/>
      </w:rPr>
    </w:lvl>
    <w:lvl w:ilvl="7" w:tplc="0AE6700A">
      <w:numFmt w:val="bullet"/>
      <w:lvlText w:val="•"/>
      <w:lvlJc w:val="left"/>
      <w:pPr>
        <w:ind w:left="4687" w:hanging="201"/>
      </w:pPr>
      <w:rPr>
        <w:rFonts w:hint="default"/>
        <w:lang w:val="tr-TR" w:eastAsia="en-US" w:bidi="ar-SA"/>
      </w:rPr>
    </w:lvl>
    <w:lvl w:ilvl="8" w:tplc="9B4AFE5C">
      <w:numFmt w:val="bullet"/>
      <w:lvlText w:val="•"/>
      <w:lvlJc w:val="left"/>
      <w:pPr>
        <w:ind w:left="5317" w:hanging="201"/>
      </w:pPr>
      <w:rPr>
        <w:rFonts w:hint="default"/>
        <w:lang w:val="tr-TR" w:eastAsia="en-US" w:bidi="ar-SA"/>
      </w:rPr>
    </w:lvl>
  </w:abstractNum>
  <w:abstractNum w:abstractNumId="3">
    <w:nsid w:val="627E3949"/>
    <w:multiLevelType w:val="hybridMultilevel"/>
    <w:tmpl w:val="C5FE3DA8"/>
    <w:lvl w:ilvl="0" w:tplc="C4EAE30A">
      <w:numFmt w:val="bullet"/>
      <w:lvlText w:val="•"/>
      <w:lvlJc w:val="left"/>
      <w:pPr>
        <w:ind w:left="282" w:hanging="171"/>
      </w:pPr>
      <w:rPr>
        <w:rFonts w:ascii="Arial MT" w:eastAsia="Arial MT" w:hAnsi="Arial MT" w:cs="Arial MT" w:hint="default"/>
        <w:w w:val="100"/>
        <w:sz w:val="18"/>
        <w:szCs w:val="18"/>
        <w:lang w:val="tr-TR" w:eastAsia="en-US" w:bidi="ar-SA"/>
      </w:rPr>
    </w:lvl>
    <w:lvl w:ilvl="1" w:tplc="8256B4E2">
      <w:numFmt w:val="bullet"/>
      <w:lvlText w:val="•"/>
      <w:lvlJc w:val="left"/>
      <w:pPr>
        <w:ind w:left="1268" w:hanging="171"/>
      </w:pPr>
      <w:rPr>
        <w:rFonts w:hint="default"/>
        <w:lang w:val="tr-TR" w:eastAsia="en-US" w:bidi="ar-SA"/>
      </w:rPr>
    </w:lvl>
    <w:lvl w:ilvl="2" w:tplc="B69C0D90">
      <w:numFmt w:val="bullet"/>
      <w:lvlText w:val="•"/>
      <w:lvlJc w:val="left"/>
      <w:pPr>
        <w:ind w:left="2257" w:hanging="171"/>
      </w:pPr>
      <w:rPr>
        <w:rFonts w:hint="default"/>
        <w:lang w:val="tr-TR" w:eastAsia="en-US" w:bidi="ar-SA"/>
      </w:rPr>
    </w:lvl>
    <w:lvl w:ilvl="3" w:tplc="CF581CDC">
      <w:numFmt w:val="bullet"/>
      <w:lvlText w:val="•"/>
      <w:lvlJc w:val="left"/>
      <w:pPr>
        <w:ind w:left="3245" w:hanging="171"/>
      </w:pPr>
      <w:rPr>
        <w:rFonts w:hint="default"/>
        <w:lang w:val="tr-TR" w:eastAsia="en-US" w:bidi="ar-SA"/>
      </w:rPr>
    </w:lvl>
    <w:lvl w:ilvl="4" w:tplc="AC76CFB0">
      <w:numFmt w:val="bullet"/>
      <w:lvlText w:val="•"/>
      <w:lvlJc w:val="left"/>
      <w:pPr>
        <w:ind w:left="4234" w:hanging="171"/>
      </w:pPr>
      <w:rPr>
        <w:rFonts w:hint="default"/>
        <w:lang w:val="tr-TR" w:eastAsia="en-US" w:bidi="ar-SA"/>
      </w:rPr>
    </w:lvl>
    <w:lvl w:ilvl="5" w:tplc="3F88988E">
      <w:numFmt w:val="bullet"/>
      <w:lvlText w:val="•"/>
      <w:lvlJc w:val="left"/>
      <w:pPr>
        <w:ind w:left="5222" w:hanging="171"/>
      </w:pPr>
      <w:rPr>
        <w:rFonts w:hint="default"/>
        <w:lang w:val="tr-TR" w:eastAsia="en-US" w:bidi="ar-SA"/>
      </w:rPr>
    </w:lvl>
    <w:lvl w:ilvl="6" w:tplc="E6DAD53C">
      <w:numFmt w:val="bullet"/>
      <w:lvlText w:val="•"/>
      <w:lvlJc w:val="left"/>
      <w:pPr>
        <w:ind w:left="6211" w:hanging="171"/>
      </w:pPr>
      <w:rPr>
        <w:rFonts w:hint="default"/>
        <w:lang w:val="tr-TR" w:eastAsia="en-US" w:bidi="ar-SA"/>
      </w:rPr>
    </w:lvl>
    <w:lvl w:ilvl="7" w:tplc="F5428722">
      <w:numFmt w:val="bullet"/>
      <w:lvlText w:val="•"/>
      <w:lvlJc w:val="left"/>
      <w:pPr>
        <w:ind w:left="7199" w:hanging="171"/>
      </w:pPr>
      <w:rPr>
        <w:rFonts w:hint="default"/>
        <w:lang w:val="tr-TR" w:eastAsia="en-US" w:bidi="ar-SA"/>
      </w:rPr>
    </w:lvl>
    <w:lvl w:ilvl="8" w:tplc="A69C58AE">
      <w:numFmt w:val="bullet"/>
      <w:lvlText w:val="•"/>
      <w:lvlJc w:val="left"/>
      <w:pPr>
        <w:ind w:left="8188" w:hanging="171"/>
      </w:pPr>
      <w:rPr>
        <w:rFonts w:hint="default"/>
        <w:lang w:val="tr-TR" w:eastAsia="en-US" w:bidi="ar-SA"/>
      </w:rPr>
    </w:lvl>
  </w:abstractNum>
  <w:abstractNum w:abstractNumId="4">
    <w:nsid w:val="6DA109B8"/>
    <w:multiLevelType w:val="hybridMultilevel"/>
    <w:tmpl w:val="22B872E6"/>
    <w:lvl w:ilvl="0" w:tplc="533EF90A">
      <w:start w:val="1"/>
      <w:numFmt w:val="lowerLetter"/>
      <w:lvlText w:val="%1)"/>
      <w:lvlJc w:val="left"/>
      <w:pPr>
        <w:ind w:left="290" w:hanging="207"/>
      </w:pPr>
      <w:rPr>
        <w:rFonts w:ascii="Arial MT" w:eastAsia="Arial MT" w:hAnsi="Arial MT" w:cs="Arial MT" w:hint="default"/>
        <w:color w:val="231F20"/>
        <w:spacing w:val="-1"/>
        <w:w w:val="100"/>
        <w:sz w:val="18"/>
        <w:szCs w:val="18"/>
        <w:lang w:val="tr-TR" w:eastAsia="en-US" w:bidi="ar-SA"/>
      </w:rPr>
    </w:lvl>
    <w:lvl w:ilvl="1" w:tplc="93744EA2">
      <w:numFmt w:val="bullet"/>
      <w:lvlText w:val="•"/>
      <w:lvlJc w:val="left"/>
      <w:pPr>
        <w:ind w:left="927" w:hanging="207"/>
      </w:pPr>
      <w:rPr>
        <w:rFonts w:hint="default"/>
        <w:lang w:val="tr-TR" w:eastAsia="en-US" w:bidi="ar-SA"/>
      </w:rPr>
    </w:lvl>
    <w:lvl w:ilvl="2" w:tplc="2644422C">
      <w:numFmt w:val="bullet"/>
      <w:lvlText w:val="•"/>
      <w:lvlJc w:val="left"/>
      <w:pPr>
        <w:ind w:left="1555" w:hanging="207"/>
      </w:pPr>
      <w:rPr>
        <w:rFonts w:hint="default"/>
        <w:lang w:val="tr-TR" w:eastAsia="en-US" w:bidi="ar-SA"/>
      </w:rPr>
    </w:lvl>
    <w:lvl w:ilvl="3" w:tplc="0EE6F10E">
      <w:numFmt w:val="bullet"/>
      <w:lvlText w:val="•"/>
      <w:lvlJc w:val="left"/>
      <w:pPr>
        <w:ind w:left="2183" w:hanging="207"/>
      </w:pPr>
      <w:rPr>
        <w:rFonts w:hint="default"/>
        <w:lang w:val="tr-TR" w:eastAsia="en-US" w:bidi="ar-SA"/>
      </w:rPr>
    </w:lvl>
    <w:lvl w:ilvl="4" w:tplc="52B67AFA">
      <w:numFmt w:val="bullet"/>
      <w:lvlText w:val="•"/>
      <w:lvlJc w:val="left"/>
      <w:pPr>
        <w:ind w:left="2810" w:hanging="207"/>
      </w:pPr>
      <w:rPr>
        <w:rFonts w:hint="default"/>
        <w:lang w:val="tr-TR" w:eastAsia="en-US" w:bidi="ar-SA"/>
      </w:rPr>
    </w:lvl>
    <w:lvl w:ilvl="5" w:tplc="7032D110">
      <w:numFmt w:val="bullet"/>
      <w:lvlText w:val="•"/>
      <w:lvlJc w:val="left"/>
      <w:pPr>
        <w:ind w:left="3438" w:hanging="207"/>
      </w:pPr>
      <w:rPr>
        <w:rFonts w:hint="default"/>
        <w:lang w:val="tr-TR" w:eastAsia="en-US" w:bidi="ar-SA"/>
      </w:rPr>
    </w:lvl>
    <w:lvl w:ilvl="6" w:tplc="0274724E">
      <w:numFmt w:val="bullet"/>
      <w:lvlText w:val="•"/>
      <w:lvlJc w:val="left"/>
      <w:pPr>
        <w:ind w:left="4066" w:hanging="207"/>
      </w:pPr>
      <w:rPr>
        <w:rFonts w:hint="default"/>
        <w:lang w:val="tr-TR" w:eastAsia="en-US" w:bidi="ar-SA"/>
      </w:rPr>
    </w:lvl>
    <w:lvl w:ilvl="7" w:tplc="99E2F410">
      <w:numFmt w:val="bullet"/>
      <w:lvlText w:val="•"/>
      <w:lvlJc w:val="left"/>
      <w:pPr>
        <w:ind w:left="4693" w:hanging="207"/>
      </w:pPr>
      <w:rPr>
        <w:rFonts w:hint="default"/>
        <w:lang w:val="tr-TR" w:eastAsia="en-US" w:bidi="ar-SA"/>
      </w:rPr>
    </w:lvl>
    <w:lvl w:ilvl="8" w:tplc="8DE65974">
      <w:numFmt w:val="bullet"/>
      <w:lvlText w:val="•"/>
      <w:lvlJc w:val="left"/>
      <w:pPr>
        <w:ind w:left="5321" w:hanging="20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A6B2B"/>
    <w:rsid w:val="002742D5"/>
    <w:rsid w:val="002C4960"/>
    <w:rsid w:val="00501D97"/>
    <w:rsid w:val="007C635B"/>
    <w:rsid w:val="00B73E7C"/>
    <w:rsid w:val="00EA6B2B"/>
    <w:rsid w:val="00F65418"/>
    <w:rsid w:val="00F7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6B2B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B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A6B2B"/>
    <w:rPr>
      <w:sz w:val="18"/>
      <w:szCs w:val="18"/>
    </w:rPr>
  </w:style>
  <w:style w:type="paragraph" w:styleId="KonuBal">
    <w:name w:val="Title"/>
    <w:basedOn w:val="Normal"/>
    <w:uiPriority w:val="1"/>
    <w:qFormat/>
    <w:rsid w:val="00EA6B2B"/>
    <w:pPr>
      <w:spacing w:before="79"/>
      <w:ind w:left="149"/>
    </w:pPr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EA6B2B"/>
    <w:pPr>
      <w:ind w:left="282" w:right="301" w:hanging="171"/>
    </w:pPr>
  </w:style>
  <w:style w:type="paragraph" w:customStyle="1" w:styleId="TableParagraph">
    <w:name w:val="Table Paragraph"/>
    <w:basedOn w:val="Normal"/>
    <w:uiPriority w:val="1"/>
    <w:qFormat/>
    <w:rsid w:val="00EA6B2B"/>
  </w:style>
  <w:style w:type="table" w:styleId="TabloKlavuzu">
    <w:name w:val="Table Grid"/>
    <w:basedOn w:val="NormalTablo"/>
    <w:uiPriority w:val="39"/>
    <w:rsid w:val="00F65418"/>
    <w:pPr>
      <w:widowControl/>
      <w:autoSpaceDE/>
      <w:autoSpaceDN/>
    </w:pPr>
    <w:rPr>
      <w:kern w:val="2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PC</cp:lastModifiedBy>
  <cp:revision>3</cp:revision>
  <dcterms:created xsi:type="dcterms:W3CDTF">2024-05-18T22:38:00Z</dcterms:created>
  <dcterms:modified xsi:type="dcterms:W3CDTF">2025-05-15T17:50:00Z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2024-03-14T00:00:00Z</vt:filetime>
  </property>
</Properties>
</file>